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szCs w:val="21"/>
        </w:rPr>
      </w:pPr>
    </w:p>
    <w:p>
      <w:pPr>
        <w:pStyle w:val="2"/>
        <w:jc w:val="center"/>
      </w:pPr>
      <w:r>
        <w:rPr>
          <w:rFonts w:hint="eastAsia"/>
        </w:rPr>
        <w:t>MyTheme主题使用说明</w:t>
      </w:r>
    </w:p>
    <w:p>
      <w:pPr>
        <w:rPr>
          <w:color w:val="FF0000"/>
        </w:rPr>
      </w:pPr>
      <w:r>
        <w:rPr>
          <w:rFonts w:hint="eastAsia"/>
          <w:color w:val="FF0000"/>
        </w:rPr>
        <w:t>注意：安装前不要修改模板目录名字，如果必须修改请参考手册正确修改，不然会导致错误！！！</w:t>
      </w:r>
      <w:r>
        <w:rPr>
          <w:rFonts w:hint="eastAsia"/>
          <w:color w:val="FF0000"/>
          <w:lang w:val="en-US" w:eastAsia="zh-CN"/>
        </w:rPr>
        <w:t xml:space="preserve"> 小K娱乐网www.kjsv.com</w:t>
      </w:r>
      <w:bookmarkStart w:id="0" w:name="_GoBack"/>
      <w:bookmarkEnd w:id="0"/>
      <w:r>
        <w:rPr>
          <w:rFonts w:hint="eastAsia"/>
          <w:color w:val="FF0000"/>
        </w:rPr>
        <w:t>，成功安装后首次访问页面会跳转至主题后台，修改设置保存后不在跳转，默认账号密码admin，首次使用务必修改默认密码。</w:t>
      </w:r>
    </w:p>
    <w:p>
      <w:pPr>
        <w:pStyle w:val="4"/>
        <w:numPr>
          <w:ilvl w:val="0"/>
          <w:numId w:val="1"/>
        </w:numPr>
      </w:pPr>
      <w:r>
        <w:rPr>
          <w:rFonts w:hint="eastAsia"/>
        </w:rPr>
        <w:t>获得文件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解压你在网站下载的压缩包获得mytheme目录，确保里面是下图这些文件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drawing>
          <wp:inline distT="0" distB="0" distL="114300" distR="114300">
            <wp:extent cx="2105025" cy="16287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  <w:szCs w:val="21"/>
        </w:rPr>
      </w:pPr>
    </w:p>
    <w:p>
      <w:pPr>
        <w:pStyle w:val="4"/>
        <w:numPr>
          <w:ilvl w:val="0"/>
          <w:numId w:val="1"/>
        </w:numPr>
      </w:pPr>
      <w:r>
        <w:rPr>
          <w:rFonts w:hint="eastAsia"/>
        </w:rPr>
        <w:t>上传文件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将mytheme目录上传至template系统模板目录里面（其实和其他模板一样的用法）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drawing>
          <wp:inline distT="0" distB="0" distL="114300" distR="114300">
            <wp:extent cx="2314575" cy="26765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  <w:szCs w:val="21"/>
        </w:rPr>
      </w:pP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上传后模板目录是这样子的</w:t>
      </w:r>
    </w:p>
    <w:p>
      <w:pPr>
        <w:rPr>
          <w:rFonts w:ascii="微软雅黑" w:hAnsi="微软雅黑" w:eastAsia="微软雅黑" w:cs="微软雅黑"/>
          <w:szCs w:val="21"/>
        </w:rPr>
      </w:pP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drawing>
          <wp:inline distT="0" distB="0" distL="114300" distR="114300">
            <wp:extent cx="1695450" cy="17240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  <w:szCs w:val="21"/>
        </w:rPr>
      </w:pPr>
    </w:p>
    <w:p>
      <w:pPr>
        <w:pStyle w:val="4"/>
        <w:numPr>
          <w:ilvl w:val="0"/>
          <w:numId w:val="1"/>
        </w:numPr>
      </w:pPr>
      <w:r>
        <w:rPr>
          <w:rFonts w:hint="eastAsia"/>
        </w:rPr>
        <w:t>启用模板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登录你的cms后台，进入系统-网站参数设置，找到网站模板下拉选中你刚才上传的mytheme模板保存即可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drawing>
          <wp:inline distT="0" distB="0" distL="114300" distR="114300">
            <wp:extent cx="5273040" cy="4298950"/>
            <wp:effectExtent l="0" t="0" r="381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  <w:szCs w:val="21"/>
        </w:rPr>
      </w:pPr>
    </w:p>
    <w:p>
      <w:pPr>
        <w:pStyle w:val="4"/>
        <w:numPr>
          <w:ilvl w:val="0"/>
          <w:numId w:val="1"/>
        </w:numPr>
      </w:pPr>
      <w:r>
        <w:rPr>
          <w:rFonts w:hint="eastAsia"/>
        </w:rPr>
        <w:t>完成配置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首次访问前台会直接跳转至后台管理页面，待你修改好基础参数保存提交后不在跳转，管理系统需要登录才可以使用</w:t>
      </w:r>
    </w:p>
    <w:p>
      <w:pPr>
        <w:rPr>
          <w:rFonts w:ascii="微软雅黑" w:hAnsi="微软雅黑" w:eastAsia="微软雅黑" w:cs="微软雅黑"/>
          <w:szCs w:val="21"/>
        </w:rPr>
      </w:pP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你的主题管理系统信息：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访问地址：</w:t>
      </w:r>
      <w:r>
        <w:rPr>
          <w:rFonts w:hint="eastAsia" w:ascii="微软雅黑" w:hAnsi="微软雅黑" w:eastAsia="微软雅黑" w:cs="微软雅黑"/>
          <w:szCs w:val="21"/>
        </w:rPr>
        <w:fldChar w:fldCharType="begin"/>
      </w:r>
      <w:r>
        <w:rPr>
          <w:rFonts w:hint="eastAsia" w:ascii="微软雅黑" w:hAnsi="微软雅黑" w:eastAsia="微软雅黑" w:cs="微软雅黑"/>
          <w:szCs w:val="21"/>
        </w:rPr>
        <w:instrText xml:space="preserve"> HYPERLINK "http://你的域名/template/mytheme/admin/" </w:instrText>
      </w:r>
      <w:r>
        <w:rPr>
          <w:rFonts w:hint="eastAsia" w:ascii="微软雅黑" w:hAnsi="微软雅黑" w:eastAsia="微软雅黑" w:cs="微软雅黑"/>
          <w:szCs w:val="21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color w:val="auto"/>
          <w:szCs w:val="21"/>
        </w:rPr>
        <w:t>http://你的域名/template/mytheme/admin/</w:t>
      </w:r>
      <w:r>
        <w:rPr>
          <w:rFonts w:hint="eastAsia" w:ascii="微软雅黑" w:hAnsi="微软雅黑" w:eastAsia="微软雅黑" w:cs="微软雅黑"/>
          <w:szCs w:val="21"/>
        </w:rPr>
        <w:fldChar w:fldCharType="end"/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默认账号：admin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 xml:space="preserve">默认密码：admin 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重要：为了您的站点安全请务必首次登陆后修改你的默认密码</w:t>
      </w:r>
    </w:p>
    <w:p>
      <w:pPr>
        <w:rPr>
          <w:rFonts w:ascii="微软雅黑" w:hAnsi="微软雅黑" w:eastAsia="微软雅黑" w:cs="微软雅黑"/>
          <w:szCs w:val="21"/>
        </w:rPr>
      </w:pP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drawing>
          <wp:inline distT="0" distB="0" distL="114300" distR="114300">
            <wp:extent cx="5248275" cy="6267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2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rFonts w:ascii="微软雅黑" w:hAnsi="微软雅黑" w:eastAsia="微软雅黑" w:cs="微软雅黑"/>
          <w:b w:val="0"/>
          <w:sz w:val="21"/>
          <w:szCs w:val="21"/>
        </w:rPr>
      </w:pPr>
      <w:r>
        <w:rPr>
          <w:rFonts w:hint="eastAsia"/>
        </w:rPr>
        <w:t>5：后台菜单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在你配置成功后首次访问前台会自动添加一个后台快捷菜单，你可以通过后台菜单入口管理主题，如果没有生成可以手动添加</w:t>
      </w:r>
    </w:p>
    <w:p>
      <w:pPr>
        <w:rPr>
          <w:rStyle w:val="9"/>
          <w:rFonts w:ascii="微软雅黑" w:hAnsi="微软雅黑" w:eastAsia="微软雅黑" w:cs="微软雅黑"/>
          <w:color w:val="auto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t>菜单填写格式：MyTheme主题,</w:t>
      </w:r>
      <w:r>
        <w:rPr>
          <w:rStyle w:val="9"/>
          <w:rFonts w:hint="eastAsia" w:ascii="微软雅黑" w:hAnsi="微软雅黑" w:eastAsia="微软雅黑" w:cs="微软雅黑"/>
          <w:color w:val="auto"/>
          <w:szCs w:val="21"/>
        </w:rPr>
        <w:t>/template/mytheme/admin/</w:t>
      </w:r>
    </w:p>
    <w:p>
      <w:pPr>
        <w:rPr>
          <w:rStyle w:val="9"/>
          <w:rFonts w:ascii="微软雅黑" w:hAnsi="微软雅黑" w:eastAsia="微软雅黑" w:cs="微软雅黑"/>
          <w:color w:val="auto"/>
          <w:szCs w:val="21"/>
        </w:rPr>
      </w:pP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drawing>
          <wp:inline distT="0" distB="0" distL="114300" distR="114300">
            <wp:extent cx="4286250" cy="49339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zCs w:val="21"/>
        </w:rPr>
        <w:drawing>
          <wp:inline distT="0" distB="0" distL="114300" distR="114300">
            <wp:extent cx="5273040" cy="3818255"/>
            <wp:effectExtent l="0" t="0" r="3810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81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zCs w:val="21"/>
        </w:rPr>
        <w:t>完美开心版，无需任何域名授权，无需任何加密组件，虚拟空间也可用！！！</w:t>
      </w:r>
    </w:p>
    <w:p>
      <w:pPr>
        <w:rPr>
          <w:rFonts w:hint="default" w:ascii="微软雅黑" w:hAnsi="微软雅黑" w:eastAsia="微软雅黑" w:cs="微软雅黑"/>
          <w:color w:val="FF000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szCs w:val="21"/>
          <w:lang w:val="en-US" w:eastAsia="zh-CN"/>
        </w:rPr>
        <w:t>www.5didc.com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rFonts w:hint="default" w:ascii="微软雅黑" w:hAnsi="微软雅黑" w:eastAsia="微软雅黑" w:cs="微软雅黑"/>
        <w:color w:val="FF0000"/>
        <w:szCs w:val="21"/>
        <w:lang w:val="en-US" w:eastAsia="zh-CN"/>
      </w:rPr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 w:ascii="微软雅黑" w:hAnsi="微软雅黑" w:eastAsia="微软雅黑" w:cs="微软雅黑"/>
        <w:color w:val="FF0000"/>
        <w:szCs w:val="21"/>
        <w:lang w:val="en-US" w:eastAsia="zh-CN"/>
      </w:rPr>
      <w:t>小K娱乐网www.ksjv.com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403604"/>
    <w:multiLevelType w:val="singleLevel"/>
    <w:tmpl w:val="C54036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172A27"/>
    <w:rsid w:val="006450C8"/>
    <w:rsid w:val="00673CF3"/>
    <w:rsid w:val="00851C89"/>
    <w:rsid w:val="00921D19"/>
    <w:rsid w:val="00E75406"/>
    <w:rsid w:val="03CE5FF5"/>
    <w:rsid w:val="052F1E35"/>
    <w:rsid w:val="05B91598"/>
    <w:rsid w:val="061B0C99"/>
    <w:rsid w:val="067557B4"/>
    <w:rsid w:val="088616A1"/>
    <w:rsid w:val="0AD24C1C"/>
    <w:rsid w:val="0B9270AA"/>
    <w:rsid w:val="0BD71326"/>
    <w:rsid w:val="0CFF511B"/>
    <w:rsid w:val="0D52532D"/>
    <w:rsid w:val="0DF66629"/>
    <w:rsid w:val="0EAD6CAD"/>
    <w:rsid w:val="0ED63E0E"/>
    <w:rsid w:val="0EEA0561"/>
    <w:rsid w:val="0EFD1DD3"/>
    <w:rsid w:val="10B13578"/>
    <w:rsid w:val="10F81146"/>
    <w:rsid w:val="13F13BBB"/>
    <w:rsid w:val="184E65F3"/>
    <w:rsid w:val="18884EFC"/>
    <w:rsid w:val="1AC70A2A"/>
    <w:rsid w:val="1ACC59FA"/>
    <w:rsid w:val="1B6E242F"/>
    <w:rsid w:val="1B761E53"/>
    <w:rsid w:val="1BEC34DA"/>
    <w:rsid w:val="1D6D221C"/>
    <w:rsid w:val="1E020149"/>
    <w:rsid w:val="1E561202"/>
    <w:rsid w:val="1EFF7344"/>
    <w:rsid w:val="1F885526"/>
    <w:rsid w:val="1F9F0581"/>
    <w:rsid w:val="21906319"/>
    <w:rsid w:val="22534AA5"/>
    <w:rsid w:val="237E7F8B"/>
    <w:rsid w:val="23C742DA"/>
    <w:rsid w:val="23DF5678"/>
    <w:rsid w:val="24E16CF7"/>
    <w:rsid w:val="24FF412E"/>
    <w:rsid w:val="256556B3"/>
    <w:rsid w:val="25A30950"/>
    <w:rsid w:val="2695261B"/>
    <w:rsid w:val="26EB5302"/>
    <w:rsid w:val="28452B41"/>
    <w:rsid w:val="2A3E3176"/>
    <w:rsid w:val="2AA676F8"/>
    <w:rsid w:val="2C116D92"/>
    <w:rsid w:val="2EAF6FD2"/>
    <w:rsid w:val="307B7E9D"/>
    <w:rsid w:val="319045A9"/>
    <w:rsid w:val="32D326BF"/>
    <w:rsid w:val="34EE4B71"/>
    <w:rsid w:val="359F5063"/>
    <w:rsid w:val="36D84249"/>
    <w:rsid w:val="37770618"/>
    <w:rsid w:val="37CF20DA"/>
    <w:rsid w:val="380204EC"/>
    <w:rsid w:val="38AE538D"/>
    <w:rsid w:val="397E3C94"/>
    <w:rsid w:val="3E5F5E78"/>
    <w:rsid w:val="3F585B24"/>
    <w:rsid w:val="41E86EEB"/>
    <w:rsid w:val="423256CE"/>
    <w:rsid w:val="430E121E"/>
    <w:rsid w:val="43A4500A"/>
    <w:rsid w:val="43F87E7D"/>
    <w:rsid w:val="44296B2D"/>
    <w:rsid w:val="449C1F54"/>
    <w:rsid w:val="44CC6416"/>
    <w:rsid w:val="45606E38"/>
    <w:rsid w:val="470921A3"/>
    <w:rsid w:val="47205421"/>
    <w:rsid w:val="47CC4C45"/>
    <w:rsid w:val="47E428C9"/>
    <w:rsid w:val="4B074D48"/>
    <w:rsid w:val="4D14344C"/>
    <w:rsid w:val="4FEE3EB8"/>
    <w:rsid w:val="50572390"/>
    <w:rsid w:val="51732528"/>
    <w:rsid w:val="559B09EC"/>
    <w:rsid w:val="55E53D65"/>
    <w:rsid w:val="56847A88"/>
    <w:rsid w:val="569E6211"/>
    <w:rsid w:val="57BC2731"/>
    <w:rsid w:val="59E13AED"/>
    <w:rsid w:val="5A926B58"/>
    <w:rsid w:val="5B4713D9"/>
    <w:rsid w:val="5EAA5E23"/>
    <w:rsid w:val="5F555292"/>
    <w:rsid w:val="62063177"/>
    <w:rsid w:val="629729DB"/>
    <w:rsid w:val="63D2646E"/>
    <w:rsid w:val="653E1AAE"/>
    <w:rsid w:val="66D45325"/>
    <w:rsid w:val="67C56C5C"/>
    <w:rsid w:val="67C71E75"/>
    <w:rsid w:val="6A4D3310"/>
    <w:rsid w:val="6B0D1F7D"/>
    <w:rsid w:val="6B5936EB"/>
    <w:rsid w:val="6BB53EAE"/>
    <w:rsid w:val="6C15799A"/>
    <w:rsid w:val="6C6036BE"/>
    <w:rsid w:val="6C7F37F9"/>
    <w:rsid w:val="6E150738"/>
    <w:rsid w:val="6EC238FC"/>
    <w:rsid w:val="713903F8"/>
    <w:rsid w:val="73DB3464"/>
    <w:rsid w:val="74BC6CE9"/>
    <w:rsid w:val="74D22CB8"/>
    <w:rsid w:val="74E67699"/>
    <w:rsid w:val="758E4074"/>
    <w:rsid w:val="7597771F"/>
    <w:rsid w:val="763B15BB"/>
    <w:rsid w:val="77B62B7E"/>
    <w:rsid w:val="78C50A68"/>
    <w:rsid w:val="7B5A1F36"/>
    <w:rsid w:val="7D407E0F"/>
    <w:rsid w:val="7D4D7266"/>
    <w:rsid w:val="7DF85122"/>
    <w:rsid w:val="7DFB3319"/>
    <w:rsid w:val="7E796080"/>
    <w:rsid w:val="FF7E4A49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批注框文本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8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100</Words>
  <Characters>570</Characters>
  <Lines>4</Lines>
  <Paragraphs>1</Paragraphs>
  <TotalTime>0</TotalTime>
  <ScaleCrop>false</ScaleCrop>
  <LinksUpToDate>false</LinksUpToDate>
  <CharactersWithSpaces>669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2019-07-06T01:12:00Z</dcterms:created>
  <dc:creator>Administrator</dc:creator>
  <cp:lastModifiedBy>admin</cp:lastModifiedBy>
  <dcterms:modified xsi:type="dcterms:W3CDTF">2020-05-26T13:40:26Z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