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EC6" w:rsidRDefault="007C2EC6" w:rsidP="007C2EC6">
      <w:pPr>
        <w:pStyle w:val="a7"/>
        <w:spacing w:before="0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Style w:val="a8"/>
          <w:rFonts w:hint="eastAsia"/>
          <w:color w:val="000000"/>
          <w:sz w:val="21"/>
          <w:szCs w:val="21"/>
        </w:rPr>
        <w:t xml:space="preserve">　　1、政治复习几点注意：</w:t>
      </w:r>
    </w:p>
    <w:p w:rsidR="007C2EC6" w:rsidRDefault="007C2EC6" w:rsidP="007C2EC6">
      <w:pPr>
        <w:pStyle w:val="a7"/>
        <w:spacing w:before="75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答：(1)写政治大题其实就是写作文(小议论文)。</w:t>
      </w:r>
    </w:p>
    <w:p w:rsidR="007C2EC6" w:rsidRDefault="007C2EC6" w:rsidP="007C2EC6">
      <w:pPr>
        <w:pStyle w:val="a7"/>
        <w:spacing w:before="75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(2)要善于分析问题，作文要条理清楚。比如作答哲学的一些大题：第1段要写原理，第2段结合材料进行分析，第3段再写自己的想法，然后结尾。这样老师看得才清楚，心情才舒畅，就算有一点没答上，也能得高分。</w:t>
      </w:r>
    </w:p>
    <w:p w:rsidR="007C2EC6" w:rsidRDefault="007355EF" w:rsidP="007C2EC6">
      <w:pPr>
        <w:pStyle w:val="a7"/>
        <w:spacing w:before="75" w:beforeAutospacing="0" w:after="0" w:afterAutospacing="0" w:line="450" w:lineRule="atLeast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fldChar w:fldCharType="begin"/>
      </w:r>
      <w:r w:rsidR="007C2EC6">
        <w:rPr>
          <w:color w:val="000000"/>
          <w:sz w:val="21"/>
          <w:szCs w:val="21"/>
        </w:rPr>
        <w:instrText xml:space="preserve"> INCLUDEPICTURE "http://www.kaoyan365.cn/uploadfile/2015/0116/20150116093653943.jpg" \* MERGEFORMATINET </w:instrText>
      </w:r>
      <w:r>
        <w:rPr>
          <w:color w:val="000000"/>
          <w:sz w:val="21"/>
          <w:szCs w:val="21"/>
        </w:rPr>
        <w:fldChar w:fldCharType="separate"/>
      </w:r>
      <w:r w:rsidRPr="007355EF">
        <w:rPr>
          <w:color w:val="000000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\" style="width:299.75pt;height:187.6pt">
            <v:imagedata r:id="rId7" r:href="rId8"/>
          </v:shape>
        </w:pict>
      </w:r>
      <w:r>
        <w:rPr>
          <w:color w:val="000000"/>
          <w:sz w:val="21"/>
          <w:szCs w:val="21"/>
        </w:rPr>
        <w:fldChar w:fldCharType="end"/>
      </w:r>
    </w:p>
    <w:p w:rsidR="007C2EC6" w:rsidRDefault="007C2EC6" w:rsidP="007C2EC6">
      <w:pPr>
        <w:pStyle w:val="a7"/>
        <w:spacing w:before="75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(3)回答主观题部分一定要结合材料，从材料出发。</w:t>
      </w:r>
    </w:p>
    <w:p w:rsidR="007C2EC6" w:rsidRDefault="007C2EC6" w:rsidP="007C2EC6">
      <w:pPr>
        <w:pStyle w:val="a7"/>
        <w:spacing w:before="75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(4)考前分析一下历年真题。有些同学认为，政治不用看历年真题，其实是错的。真题不用每套都做，但你一定要分析一两套，这样才有一个直观的感觉。看标准答案的答题思路和格式是什么，比如标准答案一般是“(1)(2)”两部分，你最好也这样来答题。</w:t>
      </w:r>
    </w:p>
    <w:p w:rsidR="007C2EC6" w:rsidRDefault="007C2EC6" w:rsidP="007C2EC6">
      <w:pPr>
        <w:pStyle w:val="a7"/>
        <w:spacing w:before="75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(5)政治的基础比较重要，所以第一遍看的时候一定要仔细，可以看教育部编的“红宝书”，也可以看一些其他辅导书，一定要善于总结知识点，把点连成片。其实这也是复习选择题的好方法，可以事半功倍。</w:t>
      </w:r>
    </w:p>
    <w:p w:rsidR="007C2EC6" w:rsidRDefault="007C2EC6" w:rsidP="007C2EC6">
      <w:pPr>
        <w:pStyle w:val="a7"/>
        <w:spacing w:before="75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(6)考前压题的书要看，但不要盲目迷信。其实，什么是压题?压题就是从考纲的知识点中，把近年考过的题去掉，把一般人一看就知道不考的题去掉，然后得出这么一本书，倒是省得自己总结了。翻开这本书你就会看到，不是一道道的题，而是一堆知识点，所以不用死背这本书，如果前期你复习得好，这本书的作用无非就是帮你找找重点，再强化一下。就算你记忆力好，在考卷上把这本书中写的一字不落地搬到卷面上，也得不了高分，还是那句话，考你“分析问题+写作”的能力。</w:t>
      </w:r>
    </w:p>
    <w:p w:rsidR="007C2EC6" w:rsidRDefault="007C2EC6" w:rsidP="007C2EC6">
      <w:pPr>
        <w:pStyle w:val="a7"/>
        <w:spacing w:before="75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(7)政治很多知识点不需要死背(除了一些最基本的外)，主要是把那些东西弄明白，变成自己的话，最后能写出来就可以。</w:t>
      </w:r>
    </w:p>
    <w:p w:rsidR="007C2EC6" w:rsidRDefault="007C2EC6" w:rsidP="007C2EC6">
      <w:pPr>
        <w:pStyle w:val="a7"/>
        <w:spacing w:before="0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Style w:val="a8"/>
          <w:rFonts w:hint="eastAsia"/>
          <w:color w:val="000000"/>
          <w:sz w:val="21"/>
          <w:szCs w:val="21"/>
        </w:rPr>
        <w:lastRenderedPageBreak/>
        <w:t xml:space="preserve">　　2、政治分析题有没有答题方法和技巧?</w:t>
      </w:r>
    </w:p>
    <w:p w:rsidR="007C2EC6" w:rsidRDefault="007C2EC6" w:rsidP="007C2EC6">
      <w:pPr>
        <w:pStyle w:val="a7"/>
        <w:spacing w:before="75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答：很多童鞋在做政治分析题时直挠头，有的干脆把自己知道的、能背下来的所有原理全部罗列在上面，其实这个一个非常错误的方法。下面给大家介绍一些较实用的答题方法：</w:t>
      </w:r>
    </w:p>
    <w:p w:rsidR="007C2EC6" w:rsidRDefault="007C2EC6" w:rsidP="007C2EC6">
      <w:pPr>
        <w:pStyle w:val="a7"/>
        <w:spacing w:before="75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(1)一段话要有条理，不能东一句西一句，整体上要层次清楚，绝对不能不管题目是什么，一下子把挨边的东西全写上去，这样让老师看了半天，不知所云，找不着重点。</w:t>
      </w:r>
    </w:p>
    <w:p w:rsidR="007C2EC6" w:rsidRDefault="007C2EC6" w:rsidP="007C2EC6">
      <w:pPr>
        <w:pStyle w:val="a7"/>
        <w:spacing w:before="75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(2)要审题，回答题目所真正问的东西。与题目有关的知识点可能很多，但哪个才是真正要你答的，你要想好，如果一气都答上，以为就能得分了，其实不然，这会让老师很反感，会让他觉得你根本就不知答什么，分自然拿不到。</w:t>
      </w:r>
    </w:p>
    <w:p w:rsidR="007C2EC6" w:rsidRDefault="007C2EC6" w:rsidP="007C2EC6">
      <w:pPr>
        <w:pStyle w:val="a7"/>
        <w:spacing w:before="75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(3)要在答案中分析材料(很多人从来不这样做)。材料所反映的东西虽然是显而易见的，但你一定要写出来，比如“××句话，说明什么”，不要不管材料，就开始写哲学原理什么的，这种分丢了，实在可惜。要注意题目要求的是“结合材料分析”。</w:t>
      </w:r>
    </w:p>
    <w:p w:rsidR="007C2EC6" w:rsidRDefault="007C2EC6" w:rsidP="007C2EC6">
      <w:pPr>
        <w:pStyle w:val="a7"/>
        <w:spacing w:before="75" w:beforeAutospacing="0" w:after="0" w:afterAutospacing="0" w:line="45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(4)要有自己的思想。记住，政治考研大题，其实就是考你分析问题的能力，考你是否能把身边的一些问题与原理对应起来，然后写出自己的观点和想法，这就是政治大题的答案。</w:t>
      </w:r>
    </w:p>
    <w:p w:rsidR="00D6457A" w:rsidRPr="007C2EC6" w:rsidRDefault="00D6457A" w:rsidP="004C0779">
      <w:pPr>
        <w:rPr>
          <w:sz w:val="24"/>
          <w:szCs w:val="24"/>
        </w:rPr>
      </w:pPr>
      <w:bookmarkStart w:id="0" w:name="_GoBack"/>
      <w:bookmarkEnd w:id="0"/>
    </w:p>
    <w:sectPr w:rsidR="00D6457A" w:rsidRPr="007C2EC6" w:rsidSect="007355EF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F1D" w:rsidRDefault="007C2F1D">
      <w:r>
        <w:separator/>
      </w:r>
    </w:p>
  </w:endnote>
  <w:endnote w:type="continuationSeparator" w:id="0">
    <w:p w:rsidR="007C2F1D" w:rsidRDefault="007C2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95F" w:rsidRDefault="007355EF">
    <w:pPr>
      <w:pStyle w:val="a3"/>
    </w:pPr>
    <w:hyperlink r:id="rId1" w:history="1">
      <w:r w:rsidR="0068295F" w:rsidRPr="0068295F">
        <w:rPr>
          <w:rStyle w:val="a6"/>
          <w:rFonts w:hint="eastAsia"/>
        </w:rPr>
        <w:t>中公考研</w:t>
      </w:r>
    </w:hyperlink>
    <w:r w:rsidR="0068295F">
      <w:rPr>
        <w:rFonts w:hint="eastAsia"/>
      </w:rPr>
      <w:t xml:space="preserve"> </w:t>
    </w:r>
    <w:hyperlink r:id="rId2" w:history="1">
      <w:r w:rsidR="00753FE4" w:rsidRPr="006B0E38">
        <w:rPr>
          <w:rStyle w:val="a6"/>
        </w:rPr>
        <w:t>http://www.kaoyan365.cn</w:t>
      </w:r>
    </w:hyperlink>
  </w:p>
  <w:p w:rsidR="00D6457A" w:rsidRDefault="00D6457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F1D" w:rsidRDefault="007C2F1D">
      <w:r>
        <w:separator/>
      </w:r>
    </w:p>
  </w:footnote>
  <w:footnote w:type="continuationSeparator" w:id="0">
    <w:p w:rsidR="007C2F1D" w:rsidRDefault="007C2F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57A" w:rsidRPr="003A0DBE" w:rsidRDefault="00F83070" w:rsidP="003A0DBE">
    <w:pPr>
      <w:rPr>
        <w:rFonts w:ascii="宋体" w:hAnsi="宋体" w:cs="宋体"/>
        <w:kern w:val="0"/>
        <w:sz w:val="24"/>
        <w:szCs w:val="24"/>
      </w:rPr>
    </w:pPr>
    <w:r>
      <w:rPr>
        <w:rFonts w:hint="eastAsia"/>
      </w:rPr>
      <w:t xml:space="preserve">                </w:t>
    </w:r>
    <w:r w:rsidR="00865AF5">
      <w:rPr>
        <w:rFonts w:hint="eastAsia"/>
      </w:rPr>
      <w:t xml:space="preserve">   </w:t>
    </w:r>
    <w:r w:rsidR="003A0DBE">
      <w:rPr>
        <w:rFonts w:hint="eastAsia"/>
      </w:rPr>
      <w:t xml:space="preserve">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57A"/>
    <w:rsid w:val="000A4776"/>
    <w:rsid w:val="0010683A"/>
    <w:rsid w:val="00120D07"/>
    <w:rsid w:val="001475ED"/>
    <w:rsid w:val="00176A8C"/>
    <w:rsid w:val="001B2203"/>
    <w:rsid w:val="00214F8D"/>
    <w:rsid w:val="003A0DBE"/>
    <w:rsid w:val="003A489D"/>
    <w:rsid w:val="003B51B5"/>
    <w:rsid w:val="003C4F2A"/>
    <w:rsid w:val="003F76FC"/>
    <w:rsid w:val="004A1503"/>
    <w:rsid w:val="004A311A"/>
    <w:rsid w:val="004C0779"/>
    <w:rsid w:val="005B75C4"/>
    <w:rsid w:val="005D7C16"/>
    <w:rsid w:val="00650A3C"/>
    <w:rsid w:val="0068295F"/>
    <w:rsid w:val="006B0E38"/>
    <w:rsid w:val="00714156"/>
    <w:rsid w:val="00723D93"/>
    <w:rsid w:val="007355EF"/>
    <w:rsid w:val="00753FE4"/>
    <w:rsid w:val="007C2EC6"/>
    <w:rsid w:val="007C2F1D"/>
    <w:rsid w:val="00811D1C"/>
    <w:rsid w:val="00865AF5"/>
    <w:rsid w:val="008A0A72"/>
    <w:rsid w:val="008F03DB"/>
    <w:rsid w:val="00972B2C"/>
    <w:rsid w:val="009A08FE"/>
    <w:rsid w:val="009D3299"/>
    <w:rsid w:val="009E70D8"/>
    <w:rsid w:val="00A2320E"/>
    <w:rsid w:val="00A915FF"/>
    <w:rsid w:val="00AE696C"/>
    <w:rsid w:val="00B018C2"/>
    <w:rsid w:val="00BC226C"/>
    <w:rsid w:val="00BD202A"/>
    <w:rsid w:val="00BE6246"/>
    <w:rsid w:val="00CF4EB9"/>
    <w:rsid w:val="00D069D5"/>
    <w:rsid w:val="00D6457A"/>
    <w:rsid w:val="00DE513C"/>
    <w:rsid w:val="00E4593B"/>
    <w:rsid w:val="00E56F9A"/>
    <w:rsid w:val="00F83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E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355EF"/>
    <w:pPr>
      <w:tabs>
        <w:tab w:val="center" w:pos="4153"/>
        <w:tab w:val="right" w:pos="8306"/>
      </w:tabs>
      <w:snapToGrid w:val="0"/>
      <w:jc w:val="left"/>
    </w:pPr>
    <w:rPr>
      <w:sz w:val="18"/>
      <w:lang/>
    </w:rPr>
  </w:style>
  <w:style w:type="paragraph" w:styleId="a4">
    <w:name w:val="header"/>
    <w:basedOn w:val="a"/>
    <w:link w:val="Char0"/>
    <w:uiPriority w:val="99"/>
    <w:unhideWhenUsed/>
    <w:rsid w:val="007355E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lang/>
    </w:rPr>
  </w:style>
  <w:style w:type="paragraph" w:customStyle="1" w:styleId="1">
    <w:name w:val="引用1"/>
    <w:basedOn w:val="a"/>
    <w:next w:val="a"/>
    <w:link w:val="Char1"/>
    <w:uiPriority w:val="29"/>
    <w:qFormat/>
    <w:rsid w:val="007355EF"/>
    <w:rPr>
      <w:rFonts w:ascii="Times New Roman" w:hAnsi="Times New Roman"/>
      <w:iCs/>
      <w:color w:val="000000"/>
      <w:kern w:val="0"/>
      <w:sz w:val="18"/>
      <w:szCs w:val="20"/>
      <w:lang/>
    </w:rPr>
  </w:style>
  <w:style w:type="character" w:customStyle="1" w:styleId="Char1">
    <w:name w:val="引用 Char"/>
    <w:link w:val="1"/>
    <w:uiPriority w:val="29"/>
    <w:rsid w:val="007355EF"/>
    <w:rPr>
      <w:iCs/>
      <w:color w:val="000000"/>
      <w:sz w:val="18"/>
    </w:rPr>
  </w:style>
  <w:style w:type="character" w:customStyle="1" w:styleId="Char">
    <w:name w:val="页脚 Char"/>
    <w:link w:val="a3"/>
    <w:uiPriority w:val="99"/>
    <w:rsid w:val="0068295F"/>
    <w:rPr>
      <w:rFonts w:ascii="Calibri" w:hAnsi="Calibri"/>
      <w:kern w:val="2"/>
      <w:sz w:val="18"/>
      <w:szCs w:val="22"/>
    </w:rPr>
  </w:style>
  <w:style w:type="paragraph" w:styleId="a5">
    <w:name w:val="Balloon Text"/>
    <w:basedOn w:val="a"/>
    <w:link w:val="Char2"/>
    <w:semiHidden/>
    <w:unhideWhenUsed/>
    <w:rsid w:val="0068295F"/>
    <w:rPr>
      <w:sz w:val="18"/>
      <w:szCs w:val="18"/>
      <w:lang/>
    </w:rPr>
  </w:style>
  <w:style w:type="character" w:customStyle="1" w:styleId="Char2">
    <w:name w:val="批注框文本 Char"/>
    <w:link w:val="a5"/>
    <w:semiHidden/>
    <w:rsid w:val="0068295F"/>
    <w:rPr>
      <w:rFonts w:ascii="Calibri" w:hAnsi="Calibri"/>
      <w:kern w:val="2"/>
      <w:sz w:val="18"/>
      <w:szCs w:val="18"/>
    </w:rPr>
  </w:style>
  <w:style w:type="character" w:styleId="a6">
    <w:name w:val="Hyperlink"/>
    <w:unhideWhenUsed/>
    <w:rsid w:val="0068295F"/>
    <w:rPr>
      <w:color w:val="0000FF"/>
      <w:u w:val="single"/>
    </w:rPr>
  </w:style>
  <w:style w:type="character" w:customStyle="1" w:styleId="Char0">
    <w:name w:val="页眉 Char"/>
    <w:link w:val="a4"/>
    <w:uiPriority w:val="99"/>
    <w:rsid w:val="00BE6246"/>
    <w:rPr>
      <w:kern w:val="2"/>
      <w:sz w:val="18"/>
      <w:szCs w:val="22"/>
    </w:rPr>
  </w:style>
  <w:style w:type="paragraph" w:styleId="a7">
    <w:name w:val="Normal (Web)"/>
    <w:basedOn w:val="a"/>
    <w:uiPriority w:val="99"/>
    <w:semiHidden/>
    <w:unhideWhenUsed/>
    <w:rsid w:val="00753F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uiPriority w:val="22"/>
    <w:qFormat/>
    <w:rsid w:val="00753FE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kaoyan365.cn/uploadfile/2015/0116/20150116093653943.jpg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aoyan365.cn" TargetMode="External"/><Relationship Id="rId1" Type="http://schemas.openxmlformats.org/officeDocument/2006/relationships/hyperlink" Target="http://www.kaoyan365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1162</Characters>
  <Application>Microsoft Office Word</Application>
  <DocSecurity>0</DocSecurity>
  <Lines>9</Lines>
  <Paragraphs>2</Paragraphs>
  <ScaleCrop>false</ScaleCrop>
  <Company>Sky123.Org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2015考研需谨慎注意的三大问题</dc:title>
  <dc:creator>微软用户</dc:creator>
  <cp:lastModifiedBy>clf2015</cp:lastModifiedBy>
  <cp:revision>3</cp:revision>
  <dcterms:created xsi:type="dcterms:W3CDTF">2015-01-19T01:54:00Z</dcterms:created>
  <dcterms:modified xsi:type="dcterms:W3CDTF">2015-09-15T03:01:00Z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